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EDITAL Nº 39 DE 09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a classificação, resultado final e Homologação, divulgado pelo Edital nº 36 de 5 de maio de 2021;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declarações de desistência das candidatas classificadas em 81º e 82º lugar, cargo de Professor e as candidatas classificadas em 73º e 74º lugar, cargo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1º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CONVOCAR</w:t>
      </w:r>
      <w:r>
        <w:rPr>
          <w:rFonts w:ascii="Times New Roman" w:hAnsi="Times New Roman" w:cs="Times New Roman"/>
          <w:sz w:val="23"/>
          <w:szCs w:val="23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13/02/2023</w:t>
      </w:r>
      <w:r>
        <w:rPr>
          <w:rFonts w:ascii="Times New Roman" w:hAnsi="Times New Roman" w:cs="Times New Roman"/>
          <w:b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187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Janeline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Prechlak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10.066.991-9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348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Ana Caroline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Maldaner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Souza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10.480.792-5 – SSP/PR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323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Lucivani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Lazarotto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Vieira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5.737.185-9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Fabiana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Marmentini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Farias Ferreira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7.662.093-8 – SSP/PR</w:t>
            </w:r>
          </w:p>
        </w:tc>
      </w:tr>
    </w:tbl>
    <w:p>
      <w:pPr>
        <w:pStyle w:val="Recuodecorpodetexto"/>
        <w:rPr>
          <w:b/>
          <w:bCs/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2º </w:t>
      </w:r>
      <w:r>
        <w:rPr>
          <w:bCs/>
          <w:sz w:val="23"/>
          <w:szCs w:val="23"/>
        </w:rPr>
        <w:t xml:space="preserve">Os </w:t>
      </w:r>
      <w:r>
        <w:rPr>
          <w:sz w:val="23"/>
          <w:szCs w:val="23"/>
        </w:rPr>
        <w:t>candidatos convocados no ato do comparecimento deverão apresentar: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Cédula de Identidade;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en-US"/>
        </w:rPr>
        <w:t>CPF;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Título de Eleitor;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Trabalho;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Número de Inscrição no PIS/PASEP;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Certificado de Reservista (para sexo masculino);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nascimento/casamento;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vacinação dos filhos até 6 (seis) anos;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de matrícula dos filhos até 14 (quatorze) anos de idade</w:t>
      </w:r>
    </w:p>
    <w:p>
      <w:pPr>
        <w:pStyle w:val="Recuodecorpodetexto"/>
        <w:ind w:left="1068" w:firstLine="0"/>
        <w:rPr>
          <w:sz w:val="23"/>
          <w:szCs w:val="23"/>
        </w:rPr>
      </w:pPr>
    </w:p>
    <w:p>
      <w:pPr>
        <w:pStyle w:val="Recuodecorpodetexto"/>
        <w:ind w:firstLine="709"/>
        <w:rPr>
          <w:sz w:val="23"/>
          <w:szCs w:val="23"/>
        </w:rPr>
      </w:pPr>
      <w:r>
        <w:rPr>
          <w:sz w:val="23"/>
          <w:szCs w:val="23"/>
        </w:rPr>
        <w:t>II – Originais dos documentos relacionados a seguir: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01 foto</w:t>
      </w:r>
      <w:proofErr w:type="gramEnd"/>
      <w:r>
        <w:rPr>
          <w:sz w:val="23"/>
          <w:szCs w:val="23"/>
        </w:rPr>
        <w:t xml:space="preserve"> 3x4 recente;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de Quitação Eleitoral;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emitida pelo Conselho Nacional de Justiça – Cadastro Nacional de Condenados de Crime de Improbidade Administrativa.</w:t>
      </w:r>
    </w:p>
    <w:p>
      <w:pPr>
        <w:pStyle w:val="Recuodecorpodetexto"/>
        <w:rPr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conformidade dos antecedentes criminais;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Parentesco;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Pleno Gozo dos Direitos Civis e Políticos.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  <w:rPr>
          <w:sz w:val="23"/>
          <w:szCs w:val="23"/>
        </w:rPr>
      </w:pPr>
    </w:p>
    <w:p>
      <w:pPr>
        <w:pStyle w:val="Recuodecorpodetexto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Art. 3º </w:t>
      </w:r>
      <w:r>
        <w:rPr>
          <w:sz w:val="23"/>
          <w:szCs w:val="23"/>
        </w:rPr>
        <w:t>No ato da apresentação dos documentos a que se refere o art. 2º deste Edital, os candidatos receberão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  <w:sz w:val="23"/>
          <w:szCs w:val="23"/>
        </w:rPr>
      </w:pPr>
    </w:p>
    <w:p>
      <w:pPr>
        <w:pStyle w:val="Corpodetexto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4º </w:t>
      </w:r>
      <w:r>
        <w:rPr>
          <w:sz w:val="23"/>
          <w:szCs w:val="23"/>
        </w:rPr>
        <w:t>O não comparecimento dos convocados por este Edital até o prazo de 13 de janeiro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Art. 5º</w:t>
      </w:r>
      <w:r>
        <w:rPr>
          <w:rFonts w:ascii="Times New Roman" w:hAnsi="Times New Roman" w:cs="Times New Roman"/>
          <w:sz w:val="23"/>
          <w:szCs w:val="23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Marmeleiro, 09 de fevereiro de 2023.</w:t>
      </w: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1415, de 9/02/2023.</w:t>
      </w:r>
      <w:bookmarkStart w:id="0" w:name="_GoBack"/>
      <w:bookmarkEnd w:id="0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411F-AD3D-460C-A11C-1C9636B2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109</cp:revision>
  <cp:lastPrinted>2023-02-02T10:35:00Z</cp:lastPrinted>
  <dcterms:created xsi:type="dcterms:W3CDTF">2019-06-13T13:23:00Z</dcterms:created>
  <dcterms:modified xsi:type="dcterms:W3CDTF">2023-02-08T18:01:00Z</dcterms:modified>
</cp:coreProperties>
</file>